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7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9.20  ДЗ вивчити переказ стор.82 №4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8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55  Підготуватися до контролю Читанн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VfbX9dw5kKT0xOnl0NFyb3AtfKshZt1SghJTxbtlbU1sOHodmK/mosPmAWUC8mC3LUxuf0oTVjmuStI9Rfieq+Q7i+xYH5fQtOnFqM0LaQseees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